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4F" w:rsidRDefault="00A61C4F">
      <w:pPr>
        <w:rPr>
          <w:lang w:val="fr-FR"/>
        </w:rPr>
      </w:pPr>
      <w:r>
        <w:rPr>
          <w:lang w:val="fr-FR"/>
        </w:rPr>
        <w:t>Une fois, le téléchargement du fichier terminé, décompressez le fichier.</w:t>
      </w:r>
    </w:p>
    <w:p w:rsidR="00A61C4F" w:rsidRDefault="00A61C4F">
      <w:pPr>
        <w:rPr>
          <w:lang w:val="fr-FR"/>
        </w:rPr>
      </w:pPr>
      <w:r>
        <w:rPr>
          <w:lang w:val="fr-FR"/>
        </w:rPr>
        <w:t>Après la décompression du fichier, double cliquez sur le fichier nommé « </w:t>
      </w:r>
      <w:r w:rsidRPr="00A61C4F">
        <w:rPr>
          <w:lang w:val="fr-FR"/>
        </w:rPr>
        <w:t>SetupSycebnl.msi</w:t>
      </w:r>
      <w:r>
        <w:rPr>
          <w:lang w:val="fr-FR"/>
        </w:rPr>
        <w:t> » pour l’installer.</w:t>
      </w:r>
    </w:p>
    <w:p w:rsidR="00A61C4F" w:rsidRDefault="00A61C4F">
      <w:pPr>
        <w:rPr>
          <w:lang w:val="fr-FR"/>
        </w:rPr>
      </w:pPr>
      <w:r>
        <w:rPr>
          <w:lang w:val="fr-FR"/>
        </w:rPr>
        <w:t>Suivez les instructions, jusqu’à la fin de l’installation.</w:t>
      </w:r>
    </w:p>
    <w:p w:rsidR="00A61C4F" w:rsidRDefault="00A61C4F">
      <w:pPr>
        <w:rPr>
          <w:lang w:val="fr-FR"/>
        </w:rPr>
      </w:pPr>
      <w:r>
        <w:rPr>
          <w:lang w:val="fr-FR"/>
        </w:rPr>
        <w:t>Une fois l’installation terminée, vous aurez un nouveau raccourci sur le bureau de votre ordinateur.</w:t>
      </w:r>
    </w:p>
    <w:p w:rsidR="00A61C4F" w:rsidRDefault="00A61C4F">
      <w:pPr>
        <w:rPr>
          <w:lang w:val="fr-FR"/>
        </w:rPr>
      </w:pPr>
    </w:p>
    <w:p w:rsidR="00A61C4F" w:rsidRDefault="00A61C4F">
      <w:pPr>
        <w:rPr>
          <w:lang w:val="fr-FR"/>
        </w:rPr>
      </w:pPr>
      <w:r>
        <w:rPr>
          <w:lang w:val="fr-FR"/>
        </w:rPr>
        <w:t>Double cliquez sur le nouveau raccourci pour démarrer.</w:t>
      </w:r>
    </w:p>
    <w:p w:rsidR="00A61C4F" w:rsidRDefault="00A61C4F">
      <w:pPr>
        <w:rPr>
          <w:lang w:val="fr-FR"/>
        </w:rPr>
      </w:pPr>
      <w:r>
        <w:rPr>
          <w:lang w:val="fr-FR"/>
        </w:rPr>
        <w:t>Pour verrez les boutons disponibles ; choisissez l’opération que vous souhaitez effectuer.</w:t>
      </w:r>
    </w:p>
    <w:p w:rsidR="00A61C4F" w:rsidRDefault="00A61C4F">
      <w:pPr>
        <w:rPr>
          <w:lang w:val="fr-FR"/>
        </w:rPr>
      </w:pPr>
    </w:p>
    <w:p w:rsidR="00A61C4F" w:rsidRDefault="00A61C4F">
      <w:pPr>
        <w:rPr>
          <w:lang w:val="fr-FR"/>
        </w:rPr>
      </w:pPr>
      <w:r>
        <w:rPr>
          <w:lang w:val="fr-FR"/>
        </w:rPr>
        <w:t>C’est le fichier Excel nommé « </w:t>
      </w:r>
      <w:r w:rsidRPr="00A61C4F">
        <w:rPr>
          <w:lang w:val="fr-FR"/>
        </w:rPr>
        <w:t>EtaFi_SYCEBNL_AOP_v1-12012025.xlsm</w:t>
      </w:r>
      <w:r>
        <w:rPr>
          <w:lang w:val="fr-FR"/>
        </w:rPr>
        <w:t xml:space="preserve"> » qui permet de générer les états financiers </w:t>
      </w:r>
      <w:proofErr w:type="spellStart"/>
      <w:r>
        <w:rPr>
          <w:lang w:val="fr-FR"/>
        </w:rPr>
        <w:t>Sycebnl</w:t>
      </w:r>
      <w:proofErr w:type="spellEnd"/>
      <w:r>
        <w:rPr>
          <w:lang w:val="fr-FR"/>
        </w:rPr>
        <w:t>.</w:t>
      </w:r>
    </w:p>
    <w:p w:rsidR="00A61C4F" w:rsidRDefault="00A61C4F">
      <w:pPr>
        <w:rPr>
          <w:lang w:val="fr-FR"/>
        </w:rPr>
      </w:pPr>
    </w:p>
    <w:p w:rsidR="00A61C4F" w:rsidRDefault="00A61C4F">
      <w:pPr>
        <w:rPr>
          <w:lang w:val="fr-FR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8255</wp:posOffset>
            </wp:positionV>
            <wp:extent cx="4527550" cy="1831975"/>
            <wp:effectExtent l="0" t="0" r="6350" b="0"/>
            <wp:wrapTight wrapText="bothSides">
              <wp:wrapPolygon edited="0">
                <wp:start x="0" y="0"/>
                <wp:lineTo x="0" y="21338"/>
                <wp:lineTo x="21539" y="21338"/>
                <wp:lineTo x="21539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AO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550" cy="183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1C4F" w:rsidRDefault="00A61C4F">
      <w:pPr>
        <w:rPr>
          <w:lang w:val="fr-FR"/>
        </w:rPr>
      </w:pPr>
    </w:p>
    <w:p w:rsidR="00A61C4F" w:rsidRDefault="00A61C4F">
      <w:pPr>
        <w:rPr>
          <w:lang w:val="fr-FR"/>
        </w:rPr>
      </w:pPr>
    </w:p>
    <w:p w:rsidR="00A61C4F" w:rsidRDefault="00A61C4F">
      <w:pPr>
        <w:rPr>
          <w:lang w:val="fr-FR"/>
        </w:rPr>
      </w:pPr>
    </w:p>
    <w:p w:rsidR="00A61C4F" w:rsidRDefault="00A61C4F">
      <w:pPr>
        <w:rPr>
          <w:lang w:val="fr-FR"/>
        </w:rPr>
      </w:pPr>
    </w:p>
    <w:p w:rsidR="00A61C4F" w:rsidRDefault="00A61C4F">
      <w:pPr>
        <w:rPr>
          <w:lang w:val="fr-FR"/>
        </w:rPr>
      </w:pPr>
    </w:p>
    <w:p w:rsidR="00A61C4F" w:rsidRDefault="00A61C4F">
      <w:pPr>
        <w:rPr>
          <w:lang w:val="fr-FR"/>
        </w:rPr>
      </w:pPr>
    </w:p>
    <w:p w:rsidR="00B77D8A" w:rsidRDefault="00F77839">
      <w:pPr>
        <w:rPr>
          <w:lang w:val="fr-FR"/>
        </w:rPr>
      </w:pPr>
      <w:r>
        <w:rPr>
          <w:lang w:val="fr-FR"/>
        </w:rPr>
        <w:t xml:space="preserve">Mot de passe par défaut : </w:t>
      </w:r>
      <w:proofErr w:type="spellStart"/>
      <w:r>
        <w:rPr>
          <w:lang w:val="fr-FR"/>
        </w:rPr>
        <w:t>lucien</w:t>
      </w:r>
      <w:proofErr w:type="spellEnd"/>
    </w:p>
    <w:p w:rsidR="00AB22C2" w:rsidRDefault="00AB22C2">
      <w:pPr>
        <w:rPr>
          <w:lang w:val="fr-FR"/>
        </w:rPr>
      </w:pPr>
    </w:p>
    <w:p w:rsidR="00AB22C2" w:rsidRDefault="00AB22C2">
      <w:pPr>
        <w:rPr>
          <w:lang w:val="fr-FR"/>
        </w:rPr>
      </w:pPr>
      <w:r>
        <w:rPr>
          <w:lang w:val="fr-FR"/>
        </w:rPr>
        <w:t xml:space="preserve">Autres informations : </w:t>
      </w:r>
    </w:p>
    <w:p w:rsidR="00AB22C2" w:rsidRPr="00AB22C2" w:rsidRDefault="00AB22C2" w:rsidP="00AB22C2">
      <w:pPr>
        <w:pStyle w:val="Paragraphedeliste"/>
        <w:numPr>
          <w:ilvl w:val="0"/>
          <w:numId w:val="4"/>
        </w:numPr>
        <w:rPr>
          <w:lang w:val="fr-FR"/>
        </w:rPr>
      </w:pPr>
      <w:r>
        <w:rPr>
          <w:lang w:val="fr-FR"/>
        </w:rPr>
        <w:t>Le TFT est totalement manuel</w:t>
      </w:r>
    </w:p>
    <w:p w:rsidR="00AB22C2" w:rsidRDefault="00AB22C2" w:rsidP="00AB22C2">
      <w:pPr>
        <w:rPr>
          <w:lang w:val="fr-FR"/>
        </w:rPr>
      </w:pPr>
      <w:r>
        <w:rPr>
          <w:lang w:val="fr-FR"/>
        </w:rPr>
        <w:t>Notes manuelles :</w:t>
      </w:r>
    </w:p>
    <w:p w:rsidR="00AB22C2" w:rsidRDefault="00AB22C2" w:rsidP="00AB22C2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NOTE_1</w:t>
      </w:r>
    </w:p>
    <w:p w:rsidR="00AB22C2" w:rsidRDefault="00AB22C2" w:rsidP="00AB22C2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NOTE_2</w:t>
      </w:r>
    </w:p>
    <w:p w:rsidR="00AB22C2" w:rsidRDefault="00AB22C2" w:rsidP="00AB22C2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NOTE_3</w:t>
      </w:r>
    </w:p>
    <w:p w:rsidR="00AB22C2" w:rsidRDefault="00AB22C2" w:rsidP="00AB22C2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NOTE_4</w:t>
      </w:r>
    </w:p>
    <w:p w:rsidR="00AB22C2" w:rsidRDefault="00AB22C2" w:rsidP="00AB22C2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NOTE_5H</w:t>
      </w:r>
    </w:p>
    <w:p w:rsidR="00AB22C2" w:rsidRDefault="00AB22C2" w:rsidP="00AB22C2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NOTE_14</w:t>
      </w:r>
    </w:p>
    <w:p w:rsidR="00AB22C2" w:rsidRDefault="00AB22C2" w:rsidP="00AB22C2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NOTE_15</w:t>
      </w:r>
    </w:p>
    <w:p w:rsidR="00AB22C2" w:rsidRDefault="00AB22C2" w:rsidP="00AB22C2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NOTE_18B</w:t>
      </w:r>
    </w:p>
    <w:p w:rsidR="00AB22C2" w:rsidRDefault="00AB22C2" w:rsidP="00AB22C2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NOTE_29B</w:t>
      </w:r>
    </w:p>
    <w:p w:rsidR="00AB22C2" w:rsidRDefault="00AB22C2" w:rsidP="00AB22C2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NOTE_33</w:t>
      </w:r>
    </w:p>
    <w:p w:rsidR="00AB22C2" w:rsidRDefault="00AB22C2" w:rsidP="00AB22C2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NOTE_34</w:t>
      </w:r>
    </w:p>
    <w:p w:rsidR="00AB22C2" w:rsidRPr="00AB22C2" w:rsidRDefault="00AB22C2" w:rsidP="00AB22C2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lastRenderedPageBreak/>
        <w:t>NOTE_35</w:t>
      </w:r>
    </w:p>
    <w:p w:rsidR="00AB22C2" w:rsidRDefault="00AB22C2">
      <w:pPr>
        <w:rPr>
          <w:lang w:val="fr-FR"/>
        </w:rPr>
      </w:pPr>
      <w:r>
        <w:rPr>
          <w:lang w:val="fr-FR"/>
        </w:rPr>
        <w:t>Notes semi-automatiques :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NOTE_5A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NOTE_5B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NOTE_5C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NOTE_5D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NOTE_5E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NOTE_5F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NOTE_5G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NOTE_6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NOTE_9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NOTE_10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NOTE_17A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NOTE_18A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NOTE_19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NOTE_20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NOTE_21</w:t>
      </w:r>
    </w:p>
    <w:p w:rsidR="00AB22C2" w:rsidRDefault="00AB22C2" w:rsidP="00AB22C2">
      <w:pPr>
        <w:pStyle w:val="Paragraphedeliste"/>
        <w:numPr>
          <w:ilvl w:val="0"/>
          <w:numId w:val="3"/>
        </w:numPr>
        <w:rPr>
          <w:lang w:val="fr-FR"/>
        </w:rPr>
      </w:pPr>
      <w:r>
        <w:rPr>
          <w:lang w:val="fr-FR"/>
        </w:rPr>
        <w:t>NOTE_30</w:t>
      </w:r>
    </w:p>
    <w:p w:rsidR="000517EC" w:rsidRDefault="000517EC" w:rsidP="000517EC">
      <w:pPr>
        <w:rPr>
          <w:lang w:val="fr-FR"/>
        </w:rPr>
      </w:pPr>
    </w:p>
    <w:p w:rsidR="000517EC" w:rsidRDefault="000517EC" w:rsidP="000517EC">
      <w:pPr>
        <w:rPr>
          <w:lang w:val="fr-FR"/>
        </w:rPr>
      </w:pPr>
    </w:p>
    <w:p w:rsidR="000517EC" w:rsidRDefault="000517EC" w:rsidP="000517EC">
      <w:pPr>
        <w:rPr>
          <w:lang w:val="fr-FR"/>
        </w:rPr>
      </w:pPr>
      <w:r>
        <w:rPr>
          <w:lang w:val="fr-FR"/>
        </w:rPr>
        <w:t xml:space="preserve">Cliquez sur ce lien pour suivre le tutoriel vidéo </w:t>
      </w:r>
    </w:p>
    <w:p w:rsidR="000517EC" w:rsidRDefault="000517EC" w:rsidP="000517EC">
      <w:pPr>
        <w:rPr>
          <w:lang w:val="fr-FR"/>
        </w:rPr>
      </w:pPr>
      <w:hyperlink r:id="rId6" w:history="1">
        <w:r w:rsidRPr="00590E28">
          <w:rPr>
            <w:rStyle w:val="Lienhypertexte"/>
            <w:lang w:val="fr-FR"/>
          </w:rPr>
          <w:t>https://youtu.be/ABf-jvGBE8o</w:t>
        </w:r>
      </w:hyperlink>
    </w:p>
    <w:p w:rsidR="000517EC" w:rsidRPr="000517EC" w:rsidRDefault="000517EC" w:rsidP="000517EC">
      <w:pPr>
        <w:rPr>
          <w:lang w:val="fr-FR"/>
        </w:rPr>
      </w:pPr>
      <w:bookmarkStart w:id="0" w:name="_GoBack"/>
      <w:bookmarkEnd w:id="0"/>
    </w:p>
    <w:sectPr w:rsidR="000517EC" w:rsidRPr="000517EC" w:rsidSect="00253BC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831CD"/>
    <w:multiLevelType w:val="hybridMultilevel"/>
    <w:tmpl w:val="A42CB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F7FC1"/>
    <w:multiLevelType w:val="hybridMultilevel"/>
    <w:tmpl w:val="E68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24D66"/>
    <w:multiLevelType w:val="hybridMultilevel"/>
    <w:tmpl w:val="2BE2C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845554"/>
    <w:multiLevelType w:val="hybridMultilevel"/>
    <w:tmpl w:val="22E4DB28"/>
    <w:lvl w:ilvl="0" w:tplc="42307D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B3"/>
    <w:rsid w:val="000517EC"/>
    <w:rsid w:val="00253BC6"/>
    <w:rsid w:val="00355CEA"/>
    <w:rsid w:val="003D6040"/>
    <w:rsid w:val="00743285"/>
    <w:rsid w:val="00A61C4F"/>
    <w:rsid w:val="00AB22C2"/>
    <w:rsid w:val="00B77D8A"/>
    <w:rsid w:val="00D22A0D"/>
    <w:rsid w:val="00E243B3"/>
    <w:rsid w:val="00F7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0F250"/>
  <w15:chartTrackingRefBased/>
  <w15:docId w15:val="{FBA25A50-41E8-4E21-8290-2D4C41B2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22C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517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ABf-jvGBE8o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LAPAN-SOFT-PORT</dc:creator>
  <cp:keywords/>
  <dc:description/>
  <cp:lastModifiedBy>LAPAN-SOFT-PORT</cp:lastModifiedBy>
  <cp:revision>6</cp:revision>
  <dcterms:created xsi:type="dcterms:W3CDTF">2025-01-15T21:37:00Z</dcterms:created>
  <dcterms:modified xsi:type="dcterms:W3CDTF">2025-01-16T20:55:00Z</dcterms:modified>
</cp:coreProperties>
</file>